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4E" w:rsidRPr="000A64AC" w:rsidRDefault="00951A53" w:rsidP="00BA4D4E">
      <w:pPr>
        <w:pStyle w:val="2"/>
        <w:jc w:val="both"/>
        <w:rPr>
          <w:b/>
          <w:sz w:val="26"/>
          <w:szCs w:val="26"/>
        </w:rPr>
      </w:pPr>
      <w:r w:rsidRPr="000A64AC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-254635</wp:posOffset>
            </wp:positionV>
            <wp:extent cx="316230" cy="4286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D4E" w:rsidRPr="000A64AC" w:rsidRDefault="00BA4D4E" w:rsidP="00BA4D4E">
      <w:pPr>
        <w:pStyle w:val="a3"/>
        <w:rPr>
          <w:b/>
          <w:sz w:val="26"/>
        </w:rPr>
      </w:pPr>
      <w:r w:rsidRPr="000A64AC">
        <w:rPr>
          <w:b/>
          <w:sz w:val="26"/>
        </w:rPr>
        <w:t>АДМИНИСТРАЦИЯ</w:t>
      </w:r>
    </w:p>
    <w:p w:rsidR="00BA4D4E" w:rsidRPr="000A64AC" w:rsidRDefault="00BA4D4E" w:rsidP="00BA4D4E">
      <w:pPr>
        <w:pStyle w:val="1"/>
        <w:jc w:val="center"/>
        <w:rPr>
          <w:rFonts w:ascii="Arial" w:hAnsi="Arial"/>
          <w:b/>
          <w:sz w:val="26"/>
          <w:szCs w:val="26"/>
        </w:rPr>
      </w:pPr>
      <w:r w:rsidRPr="000A64AC">
        <w:rPr>
          <w:b/>
          <w:sz w:val="26"/>
          <w:szCs w:val="26"/>
        </w:rPr>
        <w:t>КАЛАЧЕВСКОГО  МУНИЦИПАЛЬНОГО РАЙОНА</w:t>
      </w:r>
    </w:p>
    <w:p w:rsidR="00BA4D4E" w:rsidRPr="000A64AC" w:rsidRDefault="00BA4D4E" w:rsidP="00BA4D4E">
      <w:pPr>
        <w:pStyle w:val="1"/>
        <w:jc w:val="center"/>
        <w:rPr>
          <w:b/>
          <w:sz w:val="26"/>
          <w:szCs w:val="26"/>
        </w:rPr>
      </w:pPr>
      <w:r w:rsidRPr="000A64AC">
        <w:rPr>
          <w:b/>
          <w:sz w:val="26"/>
          <w:szCs w:val="26"/>
        </w:rPr>
        <w:t>ВОЛГОГРАДСКОЙ ОБЛАСТИ</w:t>
      </w:r>
    </w:p>
    <w:p w:rsidR="00BA4D4E" w:rsidRPr="000A64AC" w:rsidRDefault="00BA4D4E" w:rsidP="00BA4D4E">
      <w:pPr>
        <w:pStyle w:val="1"/>
        <w:pBdr>
          <w:bottom w:val="thinThickMediumGap" w:sz="24" w:space="1" w:color="auto"/>
        </w:pBdr>
        <w:rPr>
          <w:b/>
          <w:sz w:val="26"/>
          <w:szCs w:val="26"/>
        </w:rPr>
      </w:pPr>
    </w:p>
    <w:p w:rsidR="00BA4D4E" w:rsidRPr="000A64AC" w:rsidRDefault="00BA4D4E" w:rsidP="00BA4D4E">
      <w:pPr>
        <w:pStyle w:val="31"/>
        <w:outlineLvl w:val="2"/>
        <w:rPr>
          <w:sz w:val="26"/>
          <w:szCs w:val="26"/>
        </w:rPr>
      </w:pPr>
    </w:p>
    <w:p w:rsidR="00BA4D4E" w:rsidRPr="000A64AC" w:rsidRDefault="00BA4D4E" w:rsidP="00BA4D4E">
      <w:pPr>
        <w:pStyle w:val="31"/>
        <w:outlineLvl w:val="2"/>
        <w:rPr>
          <w:sz w:val="26"/>
          <w:szCs w:val="26"/>
        </w:rPr>
      </w:pPr>
      <w:proofErr w:type="gramStart"/>
      <w:r w:rsidRPr="000A64AC">
        <w:rPr>
          <w:sz w:val="26"/>
          <w:szCs w:val="26"/>
        </w:rPr>
        <w:t>П</w:t>
      </w:r>
      <w:proofErr w:type="gramEnd"/>
      <w:r w:rsidRPr="000A64AC">
        <w:rPr>
          <w:sz w:val="26"/>
          <w:szCs w:val="26"/>
        </w:rPr>
        <w:t xml:space="preserve"> О С Т А Н О В Л Е Н И Е</w:t>
      </w:r>
    </w:p>
    <w:p w:rsidR="00BA4D4E" w:rsidRPr="000A64AC" w:rsidRDefault="00BA4D4E" w:rsidP="00BA4D4E">
      <w:pPr>
        <w:pStyle w:val="1"/>
        <w:rPr>
          <w:sz w:val="26"/>
          <w:szCs w:val="26"/>
        </w:rPr>
      </w:pPr>
    </w:p>
    <w:p w:rsidR="00BA4D4E" w:rsidRPr="000A64AC" w:rsidRDefault="0085245D" w:rsidP="00BA4D4E">
      <w:pPr>
        <w:pStyle w:val="1"/>
        <w:rPr>
          <w:sz w:val="26"/>
          <w:szCs w:val="26"/>
        </w:rPr>
      </w:pPr>
      <w:r w:rsidRPr="000A64AC">
        <w:rPr>
          <w:sz w:val="26"/>
          <w:szCs w:val="26"/>
        </w:rPr>
        <w:t>О</w:t>
      </w:r>
      <w:r w:rsidR="00DE18DD" w:rsidRPr="000A64AC">
        <w:rPr>
          <w:sz w:val="26"/>
          <w:szCs w:val="26"/>
        </w:rPr>
        <w:t>т</w:t>
      </w:r>
      <w:r>
        <w:rPr>
          <w:sz w:val="26"/>
          <w:szCs w:val="26"/>
        </w:rPr>
        <w:t xml:space="preserve"> 20.12.</w:t>
      </w:r>
      <w:r w:rsidR="00DE18DD" w:rsidRPr="000A64AC">
        <w:rPr>
          <w:sz w:val="26"/>
          <w:szCs w:val="26"/>
        </w:rPr>
        <w:t>2018</w:t>
      </w:r>
      <w:r w:rsidR="00BA4D4E" w:rsidRPr="000A64AC">
        <w:rPr>
          <w:sz w:val="26"/>
          <w:szCs w:val="26"/>
        </w:rPr>
        <w:t xml:space="preserve"> г.      № </w:t>
      </w:r>
      <w:r>
        <w:rPr>
          <w:sz w:val="26"/>
          <w:szCs w:val="26"/>
        </w:rPr>
        <w:t>1370</w:t>
      </w:r>
    </w:p>
    <w:p w:rsidR="00BA4D4E" w:rsidRPr="000A64AC" w:rsidRDefault="00BA4D4E" w:rsidP="00BA4D4E">
      <w:pPr>
        <w:pStyle w:val="a3"/>
        <w:tabs>
          <w:tab w:val="left" w:pos="2835"/>
        </w:tabs>
        <w:jc w:val="left"/>
        <w:rPr>
          <w:sz w:val="26"/>
        </w:rPr>
      </w:pPr>
    </w:p>
    <w:p w:rsidR="00DE18DD" w:rsidRPr="000A64AC" w:rsidRDefault="00BA4D4E" w:rsidP="00DE18DD">
      <w:pPr>
        <w:pStyle w:val="1"/>
        <w:jc w:val="center"/>
        <w:rPr>
          <w:b/>
          <w:sz w:val="26"/>
          <w:szCs w:val="26"/>
        </w:rPr>
      </w:pPr>
      <w:r w:rsidRPr="000A64AC">
        <w:rPr>
          <w:b/>
          <w:sz w:val="26"/>
          <w:szCs w:val="26"/>
        </w:rPr>
        <w:t>О</w:t>
      </w:r>
      <w:r w:rsidR="00DE18DD" w:rsidRPr="000A64AC">
        <w:rPr>
          <w:b/>
          <w:sz w:val="26"/>
          <w:szCs w:val="26"/>
        </w:rPr>
        <w:t xml:space="preserve"> создании комиссии по отбору организаций для передачи отдельных полномочий органа опеки и попечительства </w:t>
      </w:r>
    </w:p>
    <w:p w:rsidR="00BA4D4E" w:rsidRPr="000A64AC" w:rsidRDefault="00DE18DD" w:rsidP="00DE18DD">
      <w:pPr>
        <w:pStyle w:val="1"/>
        <w:jc w:val="center"/>
        <w:rPr>
          <w:b/>
          <w:sz w:val="26"/>
          <w:szCs w:val="26"/>
        </w:rPr>
      </w:pPr>
      <w:r w:rsidRPr="000A64AC">
        <w:rPr>
          <w:b/>
          <w:sz w:val="26"/>
          <w:szCs w:val="26"/>
        </w:rPr>
        <w:t xml:space="preserve">Калачевского муниципального района </w:t>
      </w:r>
    </w:p>
    <w:p w:rsidR="00BA4D4E" w:rsidRPr="000A64AC" w:rsidRDefault="00BA4D4E" w:rsidP="00BA4D4E">
      <w:pPr>
        <w:pStyle w:val="1"/>
        <w:jc w:val="center"/>
        <w:rPr>
          <w:sz w:val="26"/>
          <w:szCs w:val="26"/>
        </w:rPr>
      </w:pPr>
    </w:p>
    <w:p w:rsidR="0034386E" w:rsidRPr="000A64AC" w:rsidRDefault="00BA4D4E" w:rsidP="00BA4D4E">
      <w:pPr>
        <w:pStyle w:val="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 xml:space="preserve">В соответствии </w:t>
      </w:r>
      <w:r w:rsidR="00DE18DD" w:rsidRPr="000A64AC">
        <w:rPr>
          <w:sz w:val="26"/>
          <w:szCs w:val="26"/>
        </w:rPr>
        <w:t xml:space="preserve">со ст.7 Закона Волгоградской области от 15.11.2007 года №1558-ОД </w:t>
      </w:r>
      <w:proofErr w:type="gramStart"/>
      <w:r w:rsidR="00DE18DD" w:rsidRPr="000A64AC">
        <w:rPr>
          <w:sz w:val="26"/>
          <w:szCs w:val="26"/>
        </w:rPr>
        <w:t>«Об органах опеки и попечительства», с постановлением Губернатора Волгоградской области от 02.10.2018 года №656 «О передаче полномочий органов исполнительной власти в сфере опеки и попечительства и организации отдыха и оздоровления», на основании постановления Администрации Волгоградской области от 12.11.2018 года №521-п «О возложении функций и полномочий учредителя государственных учреждений Волгоградской области», в целях повышения качества деятельности органа опеки и попечительства Калачевского</w:t>
      </w:r>
      <w:proofErr w:type="gramEnd"/>
      <w:r w:rsidR="00DE18DD" w:rsidRPr="000A64AC">
        <w:rPr>
          <w:sz w:val="26"/>
          <w:szCs w:val="26"/>
        </w:rPr>
        <w:t xml:space="preserve"> мун</w:t>
      </w:r>
      <w:r w:rsidR="0034386E" w:rsidRPr="000A64AC">
        <w:rPr>
          <w:sz w:val="26"/>
          <w:szCs w:val="26"/>
        </w:rPr>
        <w:t>и</w:t>
      </w:r>
      <w:r w:rsidR="00DE18DD" w:rsidRPr="000A64AC">
        <w:rPr>
          <w:sz w:val="26"/>
          <w:szCs w:val="26"/>
        </w:rPr>
        <w:t>ципального района по семейному устройству детей-сирот, детей, оставшихся без попечения родителей</w:t>
      </w:r>
      <w:r w:rsidR="0034386E" w:rsidRPr="000A64AC">
        <w:rPr>
          <w:sz w:val="26"/>
          <w:szCs w:val="26"/>
        </w:rPr>
        <w:t>,</w:t>
      </w:r>
    </w:p>
    <w:p w:rsidR="002B03BB" w:rsidRPr="000A64AC" w:rsidRDefault="002B03BB" w:rsidP="00BA4D4E">
      <w:pPr>
        <w:pStyle w:val="1"/>
        <w:jc w:val="both"/>
        <w:rPr>
          <w:sz w:val="26"/>
          <w:szCs w:val="26"/>
        </w:rPr>
      </w:pPr>
    </w:p>
    <w:p w:rsidR="00BA4D4E" w:rsidRPr="000A64AC" w:rsidRDefault="00BA4D4E" w:rsidP="00BA4D4E">
      <w:pPr>
        <w:pStyle w:val="a3"/>
        <w:tabs>
          <w:tab w:val="left" w:pos="2835"/>
        </w:tabs>
        <w:ind w:right="81"/>
        <w:jc w:val="both"/>
        <w:rPr>
          <w:b/>
          <w:sz w:val="26"/>
        </w:rPr>
      </w:pPr>
      <w:proofErr w:type="gramStart"/>
      <w:r w:rsidRPr="000A64AC">
        <w:rPr>
          <w:b/>
          <w:sz w:val="26"/>
        </w:rPr>
        <w:t>п</w:t>
      </w:r>
      <w:proofErr w:type="gramEnd"/>
      <w:r w:rsidRPr="000A64AC">
        <w:rPr>
          <w:b/>
          <w:sz w:val="26"/>
        </w:rPr>
        <w:t xml:space="preserve"> о с т а н о в л я ю:</w:t>
      </w:r>
    </w:p>
    <w:p w:rsidR="00BA4D4E" w:rsidRPr="000A64AC" w:rsidRDefault="00BA4D4E" w:rsidP="00BA4D4E">
      <w:pPr>
        <w:pStyle w:val="a3"/>
        <w:tabs>
          <w:tab w:val="left" w:pos="2835"/>
        </w:tabs>
        <w:ind w:right="81"/>
        <w:jc w:val="both"/>
        <w:rPr>
          <w:b/>
          <w:color w:val="FF0000"/>
          <w:sz w:val="26"/>
        </w:rPr>
      </w:pPr>
    </w:p>
    <w:p w:rsidR="00BA4D4E" w:rsidRPr="000A64AC" w:rsidRDefault="0034386E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Создать комиссию по отбору организаций для передачи отдельных полномочий органа опеки и попечительства Калачевского муниципального района Волгоградской области в отношении несовершеннолетних.</w:t>
      </w:r>
    </w:p>
    <w:p w:rsidR="0034386E" w:rsidRPr="000A64AC" w:rsidRDefault="0034386E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Утвердить Положение о Комиссии по отбору организаций для передачи отдельных полномочий органа опеки и попечительства Калачевского муниципального района Волгоградской области в отношении несовершеннолетних (Приложение 1).</w:t>
      </w:r>
    </w:p>
    <w:p w:rsidR="0034386E" w:rsidRPr="000A64AC" w:rsidRDefault="0034386E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Утвердить состав комиссии по отбору организаций для передачи отдельных полномочий органа опеки и попечительства Калачевского муниципального района Волгоградской области в отношении</w:t>
      </w:r>
      <w:r w:rsidR="000A64AC">
        <w:rPr>
          <w:sz w:val="26"/>
          <w:szCs w:val="26"/>
        </w:rPr>
        <w:t xml:space="preserve"> несовершеннолетних (Приложение </w:t>
      </w:r>
      <w:r w:rsidRPr="000A64AC">
        <w:rPr>
          <w:sz w:val="26"/>
          <w:szCs w:val="26"/>
        </w:rPr>
        <w:t>2).</w:t>
      </w:r>
    </w:p>
    <w:p w:rsidR="000A64AC" w:rsidRPr="000A64AC" w:rsidRDefault="000A64AC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Постановление администрации Калачевского муниципального района Волгоградской области от 30.12.2010 года №2636 «Об организации деятельности по отбору организаций с целью передачи отдельных полномочий органа опеки и попечительства Калачевского муниципального района Волгоградской области» считать утратившим силу.</w:t>
      </w:r>
    </w:p>
    <w:p w:rsidR="0034386E" w:rsidRPr="000A64AC" w:rsidRDefault="0034386E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Контроль исполнения постановления возложить на</w:t>
      </w:r>
      <w:r w:rsidR="000A64AC">
        <w:rPr>
          <w:sz w:val="26"/>
          <w:szCs w:val="26"/>
        </w:rPr>
        <w:t xml:space="preserve"> заместителя Главы Калачевского муниципального района</w:t>
      </w:r>
      <w:r w:rsidRPr="000A64AC">
        <w:rPr>
          <w:sz w:val="26"/>
          <w:szCs w:val="26"/>
        </w:rPr>
        <w:t xml:space="preserve"> Волгоградской области</w:t>
      </w:r>
      <w:r w:rsidR="000A64AC" w:rsidRPr="000A64AC">
        <w:rPr>
          <w:sz w:val="26"/>
          <w:szCs w:val="26"/>
        </w:rPr>
        <w:t>С.Г.</w:t>
      </w:r>
      <w:r w:rsidRPr="000A64AC">
        <w:rPr>
          <w:sz w:val="26"/>
          <w:szCs w:val="26"/>
        </w:rPr>
        <w:t>Подсеваткина</w:t>
      </w:r>
      <w:bookmarkStart w:id="0" w:name="_GoBack"/>
      <w:bookmarkEnd w:id="0"/>
    </w:p>
    <w:p w:rsidR="001A78BD" w:rsidRPr="000A64AC" w:rsidRDefault="001A78BD" w:rsidP="0034386E">
      <w:pPr>
        <w:pStyle w:val="1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A64AC">
        <w:rPr>
          <w:sz w:val="26"/>
          <w:szCs w:val="26"/>
        </w:rPr>
        <w:t>Настоящее постановление подлежит официальному опубликованию.</w:t>
      </w:r>
    </w:p>
    <w:p w:rsidR="00BA4D4E" w:rsidRPr="000A64AC" w:rsidRDefault="00BA4D4E" w:rsidP="00BA4D4E">
      <w:pPr>
        <w:ind w:right="-1"/>
        <w:jc w:val="both"/>
        <w:rPr>
          <w:b/>
        </w:rPr>
      </w:pPr>
    </w:p>
    <w:p w:rsidR="0034386E" w:rsidRPr="000A64AC" w:rsidRDefault="0034386E" w:rsidP="00BA4D4E">
      <w:pPr>
        <w:ind w:right="-1"/>
        <w:jc w:val="both"/>
        <w:rPr>
          <w:b/>
        </w:rPr>
      </w:pPr>
    </w:p>
    <w:p w:rsidR="0034386E" w:rsidRPr="000A64AC" w:rsidRDefault="002B03BB" w:rsidP="0034386E">
      <w:pPr>
        <w:ind w:right="81"/>
        <w:jc w:val="both"/>
        <w:rPr>
          <w:b/>
        </w:rPr>
      </w:pPr>
      <w:r w:rsidRPr="000A64AC">
        <w:rPr>
          <w:b/>
        </w:rPr>
        <w:t>Глава</w:t>
      </w:r>
      <w:r w:rsidR="00BA4D4E" w:rsidRPr="000A64AC">
        <w:rPr>
          <w:b/>
        </w:rPr>
        <w:t xml:space="preserve">Калачевского </w:t>
      </w:r>
    </w:p>
    <w:p w:rsidR="00BA4D4E" w:rsidRDefault="00BA4D4E" w:rsidP="0034386E">
      <w:pPr>
        <w:ind w:right="81"/>
        <w:jc w:val="both"/>
        <w:rPr>
          <w:b/>
        </w:rPr>
      </w:pPr>
      <w:r w:rsidRPr="000A64AC">
        <w:rPr>
          <w:b/>
        </w:rPr>
        <w:t xml:space="preserve">муниципального района             </w:t>
      </w:r>
      <w:r w:rsidR="0034386E" w:rsidRPr="000A64AC">
        <w:rPr>
          <w:b/>
        </w:rPr>
        <w:t xml:space="preserve">                П.Н. Харитоненко</w:t>
      </w:r>
    </w:p>
    <w:p w:rsidR="0085245D" w:rsidRDefault="0085245D" w:rsidP="0034386E">
      <w:pPr>
        <w:ind w:right="81"/>
        <w:jc w:val="both"/>
        <w:rPr>
          <w:b/>
        </w:rPr>
      </w:pPr>
    </w:p>
    <w:p w:rsidR="0085245D" w:rsidRDefault="0085245D" w:rsidP="008524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5245D" w:rsidRDefault="0085245D" w:rsidP="0085245D">
      <w:pPr>
        <w:jc w:val="right"/>
        <w:rPr>
          <w:sz w:val="24"/>
          <w:szCs w:val="24"/>
        </w:rPr>
      </w:pP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УТВЕРЖДЕНО</w:t>
      </w: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85245D" w:rsidRDefault="0085245D" w:rsidP="0085245D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85245D" w:rsidRDefault="0085245D" w:rsidP="0085245D">
      <w:pPr>
        <w:jc w:val="right"/>
        <w:rPr>
          <w:sz w:val="24"/>
          <w:szCs w:val="24"/>
        </w:rPr>
      </w:pP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20.12.2018 года № 1370</w:t>
      </w:r>
    </w:p>
    <w:p w:rsidR="0085245D" w:rsidRDefault="0085245D" w:rsidP="0085245D">
      <w:pPr>
        <w:jc w:val="center"/>
        <w:rPr>
          <w:sz w:val="24"/>
          <w:szCs w:val="24"/>
        </w:rPr>
      </w:pPr>
    </w:p>
    <w:p w:rsidR="0085245D" w:rsidRPr="00BA0453" w:rsidRDefault="0085245D" w:rsidP="0085245D">
      <w:pPr>
        <w:jc w:val="center"/>
        <w:rPr>
          <w:b/>
          <w:sz w:val="24"/>
          <w:szCs w:val="24"/>
        </w:rPr>
      </w:pPr>
      <w:r w:rsidRPr="00BA0453">
        <w:rPr>
          <w:b/>
          <w:sz w:val="24"/>
          <w:szCs w:val="24"/>
        </w:rPr>
        <w:t>ПОЛОЖЕНИЕ</w:t>
      </w:r>
    </w:p>
    <w:p w:rsidR="0085245D" w:rsidRDefault="0085245D" w:rsidP="0085245D">
      <w:pPr>
        <w:jc w:val="center"/>
        <w:rPr>
          <w:b/>
          <w:sz w:val="24"/>
          <w:szCs w:val="24"/>
        </w:rPr>
      </w:pPr>
      <w:r w:rsidRPr="00BA0453">
        <w:rPr>
          <w:b/>
          <w:sz w:val="24"/>
          <w:szCs w:val="24"/>
        </w:rPr>
        <w:t>о комиссии по отбору организаций для передачи отдельных полномочий по организации опеки и попечительства в отношении несовершеннолетних</w:t>
      </w:r>
    </w:p>
    <w:p w:rsidR="0085245D" w:rsidRDefault="0085245D" w:rsidP="0085245D">
      <w:pPr>
        <w:jc w:val="center"/>
        <w:rPr>
          <w:b/>
          <w:sz w:val="24"/>
          <w:szCs w:val="24"/>
        </w:rPr>
      </w:pPr>
    </w:p>
    <w:p w:rsidR="0085245D" w:rsidRDefault="0085245D" w:rsidP="0085245D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A0453">
        <w:rPr>
          <w:b/>
          <w:sz w:val="24"/>
          <w:szCs w:val="24"/>
        </w:rPr>
        <w:t>Общие положения</w:t>
      </w:r>
    </w:p>
    <w:p w:rsidR="0085245D" w:rsidRPr="00016CA3" w:rsidRDefault="0085245D" w:rsidP="0085245D">
      <w:pPr>
        <w:pStyle w:val="a4"/>
        <w:numPr>
          <w:ilvl w:val="1"/>
          <w:numId w:val="2"/>
        </w:numPr>
        <w:rPr>
          <w:bCs/>
          <w:sz w:val="24"/>
          <w:szCs w:val="24"/>
        </w:rPr>
      </w:pPr>
      <w:proofErr w:type="gramStart"/>
      <w:r w:rsidRPr="00730760">
        <w:rPr>
          <w:sz w:val="24"/>
          <w:szCs w:val="24"/>
        </w:rPr>
        <w:t xml:space="preserve">Комиссия по отбору организаций для передачи отдельных полномочий по организации опеки и попечительства в отношении несовершеннолетних в </w:t>
      </w:r>
      <w:proofErr w:type="spellStart"/>
      <w:r w:rsidRPr="00730760">
        <w:rPr>
          <w:sz w:val="24"/>
          <w:szCs w:val="24"/>
        </w:rPr>
        <w:t>Калачевском</w:t>
      </w:r>
      <w:proofErr w:type="spellEnd"/>
      <w:r w:rsidRPr="00730760">
        <w:rPr>
          <w:sz w:val="24"/>
          <w:szCs w:val="24"/>
        </w:rPr>
        <w:t xml:space="preserve"> муниципальном районе Волгоградской области (далее по тексту – комиссия) создана в соответствии</w:t>
      </w:r>
      <w:r w:rsidRPr="00016C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016CA3">
        <w:rPr>
          <w:bCs/>
          <w:sz w:val="24"/>
          <w:szCs w:val="24"/>
        </w:rPr>
        <w:t xml:space="preserve"> соответствии со ст.7 Закона Волгоградской области от 15.11.2007 года №1558-ОД «Об органах опеки и попечительства», с постановлением Губернатора Волгоградской области от 02.10.2018 года №656 «О передаче полномочий органов исполнительной</w:t>
      </w:r>
      <w:proofErr w:type="gramEnd"/>
      <w:r w:rsidRPr="00016CA3">
        <w:rPr>
          <w:bCs/>
          <w:sz w:val="24"/>
          <w:szCs w:val="24"/>
        </w:rPr>
        <w:t xml:space="preserve"> власти в сфере опеки и попечительства и организации отдыха и оздоровления», на основании постановления Администрации Волгоградской области от 12.11.2018 года №521-п «О возложении функций и полномочий учредителя государственных учреждений Волгоградской области»</w:t>
      </w:r>
    </w:p>
    <w:p w:rsidR="0085245D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Комиссия создается постановлением администрации Калачевского муниципального района Волгоградской области.</w:t>
      </w:r>
    </w:p>
    <w:p w:rsidR="0085245D" w:rsidRPr="00321EC4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Комиссия в своей деятельности  руководствуется Постановлением Правительства Российской Федерации от 18 мая 2009 г.№423 «Об отдельных вопросах осуществления опеки и попечительства в отношении несовершеннолетних граждан»,</w:t>
      </w:r>
      <w:r w:rsidRPr="00321E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Законом</w:t>
      </w:r>
      <w:r w:rsidRPr="00016CA3">
        <w:rPr>
          <w:bCs/>
          <w:sz w:val="24"/>
          <w:szCs w:val="24"/>
        </w:rPr>
        <w:t xml:space="preserve"> Волгоградской области от 15.11.2007 года №1558-ОД «Об органах опеки и попечительства»</w:t>
      </w:r>
      <w:r>
        <w:rPr>
          <w:bCs/>
          <w:sz w:val="24"/>
          <w:szCs w:val="24"/>
        </w:rPr>
        <w:t>, настоящим Положением.</w:t>
      </w:r>
    </w:p>
    <w:p w:rsidR="0085245D" w:rsidRPr="00321EC4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образуется в </w:t>
      </w:r>
      <w:proofErr w:type="gramStart"/>
      <w:r>
        <w:rPr>
          <w:bCs/>
          <w:sz w:val="24"/>
          <w:szCs w:val="24"/>
        </w:rPr>
        <w:t>составе</w:t>
      </w:r>
      <w:proofErr w:type="gramEnd"/>
      <w:r>
        <w:rPr>
          <w:bCs/>
          <w:sz w:val="24"/>
          <w:szCs w:val="24"/>
        </w:rPr>
        <w:t xml:space="preserve"> не менее 5 человек. Председателем Комиссии является заместитель Главы Калачевского муниципального района Волгоградской области.</w:t>
      </w:r>
    </w:p>
    <w:p w:rsidR="0085245D" w:rsidRPr="00321EC4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комиссию входят представители органов местного самоуправления, организаций, осуществляющих деятельность по защите прав и законных интересов несовершеннолетних граждан. </w:t>
      </w:r>
    </w:p>
    <w:p w:rsidR="0085245D" w:rsidRPr="006C50EF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Основной формой деятельности комиссии являются заседания. Периодичность проведения заседаний определяется по мере поступления заявлений организаций. Комиссия обеспечивает проведение экспертизы поданных организацией документов до истечения 30 дней со дня их получения.</w:t>
      </w:r>
    </w:p>
    <w:p w:rsidR="0085245D" w:rsidRPr="006C50EF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вправе осуществлять свои полномочия, если на ее </w:t>
      </w:r>
      <w:proofErr w:type="gramStart"/>
      <w:r>
        <w:rPr>
          <w:bCs/>
          <w:sz w:val="24"/>
          <w:szCs w:val="24"/>
        </w:rPr>
        <w:t>заседаниях</w:t>
      </w:r>
      <w:proofErr w:type="gramEnd"/>
      <w:r>
        <w:rPr>
          <w:bCs/>
          <w:sz w:val="24"/>
          <w:szCs w:val="24"/>
        </w:rPr>
        <w:t xml:space="preserve"> присутствует не менее 2/3 от списочного состава.</w:t>
      </w:r>
    </w:p>
    <w:p w:rsidR="0085245D" w:rsidRPr="006C50EF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Решения принимаются простым большинством голосов присутствующих на заседании комиссии.</w:t>
      </w:r>
    </w:p>
    <w:p w:rsidR="0085245D" w:rsidRDefault="0085245D" w:rsidP="0085245D">
      <w:pPr>
        <w:ind w:left="360"/>
        <w:jc w:val="both"/>
        <w:rPr>
          <w:bCs/>
          <w:sz w:val="24"/>
          <w:szCs w:val="24"/>
        </w:rPr>
      </w:pPr>
    </w:p>
    <w:p w:rsidR="0085245D" w:rsidRPr="006C50EF" w:rsidRDefault="0085245D" w:rsidP="0085245D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 функции комиссии, организация ее деятельности.</w:t>
      </w:r>
    </w:p>
    <w:p w:rsidR="0085245D" w:rsidRPr="006C50EF" w:rsidRDefault="0085245D" w:rsidP="0085245D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Комиссия по отбору организаций для передачи отдельных полномочий по организации опеки и попечительства в отношении несовершеннолетних в </w:t>
      </w:r>
      <w:proofErr w:type="spellStart"/>
      <w:r>
        <w:rPr>
          <w:bCs/>
          <w:sz w:val="24"/>
          <w:szCs w:val="24"/>
        </w:rPr>
        <w:t>Калачевском</w:t>
      </w:r>
      <w:proofErr w:type="spellEnd"/>
      <w:r>
        <w:rPr>
          <w:bCs/>
          <w:sz w:val="24"/>
          <w:szCs w:val="24"/>
        </w:rPr>
        <w:t xml:space="preserve"> муниципальном районе Волгоградской области создается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– организации), следующих по организации опеки и попечительства:</w:t>
      </w:r>
      <w:proofErr w:type="gramEnd"/>
    </w:p>
    <w:p w:rsidR="0085245D" w:rsidRDefault="0085245D" w:rsidP="0085245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85245D" w:rsidRDefault="0085245D" w:rsidP="0085245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подбор и подготовка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          Комиссия: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2.2.1. Рассматривает заявления организации с указанием следующих сведений: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 учредителе организации;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полного наименования организации;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юридического и почтового адреса организации;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адрес электронной почты;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официальный сайт в сети «Интернет» (при его наличии);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основные направления деятельности организации.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2.2.2. Проводит экспертизу прилагаемых документов к заявлению.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2.2.3. При проведении отбора организаций учитывает: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характер и условия деятельности организации;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соответствие основных направлений деятельности организации по осуществлению отдельных полномочий (полномочия) органов опеки и попечительства;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наличие в </w:t>
      </w:r>
      <w:proofErr w:type="gramStart"/>
      <w:r>
        <w:rPr>
          <w:bCs/>
          <w:sz w:val="24"/>
          <w:szCs w:val="24"/>
        </w:rPr>
        <w:t>штате</w:t>
      </w:r>
      <w:proofErr w:type="gramEnd"/>
      <w:r>
        <w:rPr>
          <w:bCs/>
          <w:sz w:val="24"/>
          <w:szCs w:val="24"/>
        </w:rPr>
        <w:t xml:space="preserve"> организации специалистов, соответствующих отдельным полномочиям (полномочию) органов опеки и  попечительства;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наличие у организации материально-технических и иных возможностей для осуществления полномочий (полномочия) по организации опеки и попечительства в отношении несовершеннолетних на территории Калачевского муниципального района Волгоградской области;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наличие  у организации  опыта работы по следующим направлениям: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нормальному воспитанию и развитию; профилактика безнадзорности и беспризорности, социального сиротства, жестокого обращения с несовершеннолетними гражданами;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сопровождению; подготовка граждан, выразивших желание  стать опекунами или 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формах.</w:t>
      </w:r>
      <w:proofErr w:type="gramEnd"/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   Основаниями для отказа в передаче организации отдельных полномочий (полномочия) органов опеки и попечительства в отношении несовершеннолетних являются: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документов, необходимых для проведения отбора организаций;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наличие в представленных </w:t>
      </w:r>
      <w:proofErr w:type="gramStart"/>
      <w:r>
        <w:rPr>
          <w:bCs/>
          <w:sz w:val="24"/>
          <w:szCs w:val="24"/>
        </w:rPr>
        <w:t>документах</w:t>
      </w:r>
      <w:proofErr w:type="gramEnd"/>
      <w:r>
        <w:rPr>
          <w:bCs/>
          <w:sz w:val="24"/>
          <w:szCs w:val="24"/>
        </w:rPr>
        <w:t xml:space="preserve"> недостоверной информации;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оформление документов с нарушением требований;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характера деятельности организации отдельными полномочиями (полномочию) органов опеки и попечительства;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отсутствие в </w:t>
      </w:r>
      <w:proofErr w:type="gramStart"/>
      <w:r>
        <w:rPr>
          <w:bCs/>
          <w:sz w:val="24"/>
          <w:szCs w:val="24"/>
        </w:rPr>
        <w:t>штате</w:t>
      </w:r>
      <w:proofErr w:type="gramEnd"/>
      <w:r>
        <w:rPr>
          <w:bCs/>
          <w:sz w:val="24"/>
          <w:szCs w:val="24"/>
        </w:rPr>
        <w:t xml:space="preserve"> организации специалистов, соответствующих отдельным полномочиям (полномочию) органов опеки и попечительства;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у организации материально-технических и иных возможностей для осуществления отдельных полномочиям (полномочию) органов опеки и попечительства.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         Комиссия выносит решение о передаче организации отдельных полномочий (полномочия) органов опеки и попечительства либо отказе в передаче отдельных полномочий (полномочия) в течение 30 дней со дня получения от организации заявления и документов. Поданные для рассмотрения документы не возвращаются.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2.5.               Решения комиссии оформляются протоколами, которые </w:t>
      </w:r>
      <w:proofErr w:type="gramStart"/>
      <w:r>
        <w:rPr>
          <w:bCs/>
          <w:sz w:val="24"/>
          <w:szCs w:val="24"/>
        </w:rPr>
        <w:t>составляются в одном экземпляре и подписываются</w:t>
      </w:r>
      <w:proofErr w:type="gramEnd"/>
      <w:r>
        <w:rPr>
          <w:bCs/>
          <w:sz w:val="24"/>
          <w:szCs w:val="24"/>
        </w:rPr>
        <w:t xml:space="preserve">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</w:t>
      </w:r>
      <w:proofErr w:type="gramStart"/>
      <w:r>
        <w:rPr>
          <w:bCs/>
          <w:sz w:val="24"/>
          <w:szCs w:val="24"/>
        </w:rPr>
        <w:t>органе</w:t>
      </w:r>
      <w:proofErr w:type="gramEnd"/>
      <w:r>
        <w:rPr>
          <w:bCs/>
          <w:sz w:val="24"/>
          <w:szCs w:val="24"/>
        </w:rPr>
        <w:t xml:space="preserve"> опеки и попечительства Калачевского муниципального района Волгоградской области.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При равенстве голосов членов комиссии решающим является голос председателя.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               В течение 7 дней со дня вынесения решения комиссия размещает информацию о результатах отбора организаций на официальном сайте администрации Калачевского муниципального района Волгоградской области и в общественно-политической газете Калачевского муниципального района «Борьба».</w:t>
      </w:r>
    </w:p>
    <w:p w:rsidR="0085245D" w:rsidRDefault="0085245D" w:rsidP="0085245D">
      <w:pPr>
        <w:ind w:left="426"/>
        <w:jc w:val="both"/>
        <w:rPr>
          <w:bCs/>
          <w:sz w:val="24"/>
          <w:szCs w:val="24"/>
        </w:rPr>
      </w:pPr>
    </w:p>
    <w:p w:rsidR="0085245D" w:rsidRPr="00F3322D" w:rsidRDefault="0085245D" w:rsidP="0085245D">
      <w:pPr>
        <w:ind w:left="426"/>
        <w:jc w:val="both"/>
        <w:rPr>
          <w:bCs/>
          <w:sz w:val="24"/>
          <w:szCs w:val="24"/>
        </w:rPr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34386E">
      <w:pPr>
        <w:ind w:right="81"/>
        <w:jc w:val="both"/>
      </w:pPr>
    </w:p>
    <w:p w:rsidR="0085245D" w:rsidRDefault="0085245D" w:rsidP="008524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5245D" w:rsidRDefault="0085245D" w:rsidP="0085245D">
      <w:pPr>
        <w:jc w:val="right"/>
        <w:rPr>
          <w:sz w:val="24"/>
          <w:szCs w:val="24"/>
        </w:rPr>
      </w:pP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УТВЕРЖДЕНО</w:t>
      </w: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85245D" w:rsidRDefault="0085245D" w:rsidP="0085245D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85245D" w:rsidRDefault="0085245D" w:rsidP="0085245D">
      <w:pPr>
        <w:jc w:val="right"/>
        <w:rPr>
          <w:sz w:val="24"/>
          <w:szCs w:val="24"/>
        </w:rPr>
      </w:pPr>
    </w:p>
    <w:p w:rsidR="0085245D" w:rsidRDefault="0085245D" w:rsidP="008524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20.12.2018 года № 1370</w:t>
      </w:r>
    </w:p>
    <w:p w:rsidR="0085245D" w:rsidRDefault="0085245D" w:rsidP="0085245D">
      <w:pPr>
        <w:jc w:val="center"/>
        <w:rPr>
          <w:sz w:val="24"/>
          <w:szCs w:val="24"/>
        </w:rPr>
      </w:pPr>
    </w:p>
    <w:p w:rsidR="0085245D" w:rsidRDefault="0085245D" w:rsidP="0085245D">
      <w:pPr>
        <w:jc w:val="center"/>
        <w:rPr>
          <w:b/>
          <w:sz w:val="24"/>
          <w:szCs w:val="24"/>
        </w:rPr>
      </w:pPr>
    </w:p>
    <w:p w:rsidR="0085245D" w:rsidRPr="00BA0453" w:rsidRDefault="0085245D" w:rsidP="0085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85245D" w:rsidRDefault="0085245D" w:rsidP="0085245D">
      <w:pPr>
        <w:jc w:val="center"/>
        <w:rPr>
          <w:b/>
          <w:sz w:val="24"/>
          <w:szCs w:val="24"/>
        </w:rPr>
      </w:pPr>
      <w:r w:rsidRPr="00BA0453">
        <w:rPr>
          <w:b/>
          <w:sz w:val="24"/>
          <w:szCs w:val="24"/>
        </w:rPr>
        <w:t xml:space="preserve"> комиссии по отбору организаций для передачи отдельных полномочий по организации опеки и попечительства в отношении несовершеннолетних</w:t>
      </w:r>
    </w:p>
    <w:p w:rsidR="0085245D" w:rsidRDefault="0085245D" w:rsidP="0085245D">
      <w:pPr>
        <w:jc w:val="center"/>
        <w:rPr>
          <w:b/>
          <w:sz w:val="24"/>
          <w:szCs w:val="24"/>
        </w:rPr>
      </w:pPr>
    </w:p>
    <w:p w:rsidR="0085245D" w:rsidRDefault="0085245D" w:rsidP="008524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 </w:t>
      </w:r>
      <w:r w:rsidRPr="007528D1">
        <w:rPr>
          <w:sz w:val="24"/>
          <w:szCs w:val="24"/>
        </w:rPr>
        <w:t>комиссии по отбору организаций для передачи отдельных полномочий по организации опеки и попечительства в отношении несовершеннолетних</w:t>
      </w:r>
      <w:r>
        <w:rPr>
          <w:sz w:val="24"/>
          <w:szCs w:val="24"/>
        </w:rPr>
        <w:t xml:space="preserve"> – </w:t>
      </w:r>
      <w:r w:rsidRPr="007528D1">
        <w:rPr>
          <w:sz w:val="24"/>
          <w:szCs w:val="24"/>
        </w:rPr>
        <w:t>Подсеваткин Сергей Геннадьевич</w:t>
      </w:r>
      <w:r>
        <w:rPr>
          <w:sz w:val="24"/>
          <w:szCs w:val="24"/>
        </w:rPr>
        <w:t>, заместитель Главы Калачевского муниципального района.</w:t>
      </w:r>
    </w:p>
    <w:p w:rsidR="0085245D" w:rsidRDefault="0085245D" w:rsidP="0085245D">
      <w:pPr>
        <w:jc w:val="both"/>
        <w:rPr>
          <w:sz w:val="24"/>
          <w:szCs w:val="24"/>
        </w:rPr>
      </w:pPr>
    </w:p>
    <w:p w:rsidR="0085245D" w:rsidRDefault="0085245D" w:rsidP="008524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Члены комиссии:</w:t>
      </w:r>
    </w:p>
    <w:p w:rsidR="0085245D" w:rsidRDefault="0085245D" w:rsidP="0085245D">
      <w:pPr>
        <w:jc w:val="both"/>
        <w:rPr>
          <w:sz w:val="24"/>
          <w:szCs w:val="24"/>
        </w:rPr>
      </w:pPr>
    </w:p>
    <w:p w:rsidR="0085245D" w:rsidRPr="007528D1" w:rsidRDefault="0085245D" w:rsidP="0085245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Борисова Ольга Ивановна – председатель комитета по образованию администрации Калачевского муниципального района</w:t>
      </w:r>
    </w:p>
    <w:p w:rsidR="0085245D" w:rsidRPr="007528D1" w:rsidRDefault="0085245D" w:rsidP="0085245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Попов Виталий Владимирович – начальник правового отдела администрации Калачевского муниципального района</w:t>
      </w:r>
    </w:p>
    <w:p w:rsidR="0085245D" w:rsidRPr="007528D1" w:rsidRDefault="0085245D" w:rsidP="0085245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Горина Елена Сергеевна – начальник отдела опеки и попечительства комитета по образованию администрации Калачевского муниципального района</w:t>
      </w:r>
    </w:p>
    <w:p w:rsidR="0085245D" w:rsidRPr="007528D1" w:rsidRDefault="0085245D" w:rsidP="0085245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Горбунова Людмила Александровна – ответственный секретарь комиссии по делам несовершеннолетних и защите их прав Калачевского муниципального района</w:t>
      </w:r>
    </w:p>
    <w:p w:rsidR="0085245D" w:rsidRPr="000A64AC" w:rsidRDefault="0085245D" w:rsidP="0034386E">
      <w:pPr>
        <w:ind w:right="81"/>
        <w:jc w:val="both"/>
      </w:pPr>
    </w:p>
    <w:sectPr w:rsidR="0085245D" w:rsidRPr="000A64AC" w:rsidSect="000A64A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053"/>
    <w:multiLevelType w:val="hybridMultilevel"/>
    <w:tmpl w:val="78D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044D"/>
    <w:multiLevelType w:val="multilevel"/>
    <w:tmpl w:val="6A66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06108D"/>
    <w:multiLevelType w:val="hybridMultilevel"/>
    <w:tmpl w:val="C34E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4E"/>
    <w:rsid w:val="000A64AC"/>
    <w:rsid w:val="000B297F"/>
    <w:rsid w:val="001A78BD"/>
    <w:rsid w:val="00215A3B"/>
    <w:rsid w:val="002B03BB"/>
    <w:rsid w:val="0034386E"/>
    <w:rsid w:val="004B6655"/>
    <w:rsid w:val="00732F28"/>
    <w:rsid w:val="0085245D"/>
    <w:rsid w:val="00951A53"/>
    <w:rsid w:val="00A74372"/>
    <w:rsid w:val="00BA4D4E"/>
    <w:rsid w:val="00DE18DD"/>
    <w:rsid w:val="00EA481D"/>
    <w:rsid w:val="00EB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4D4E"/>
    <w:pPr>
      <w:jc w:val="center"/>
    </w:pPr>
    <w:rPr>
      <w:sz w:val="28"/>
    </w:rPr>
  </w:style>
  <w:style w:type="paragraph" w:customStyle="1" w:styleId="1">
    <w:name w:val="Обычный1"/>
    <w:rsid w:val="00BA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A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"/>
    <w:next w:val="2"/>
    <w:rsid w:val="00BA4D4E"/>
    <w:pPr>
      <w:keepNext/>
      <w:jc w:val="center"/>
    </w:pPr>
    <w:rPr>
      <w:b/>
      <w:sz w:val="32"/>
    </w:rPr>
  </w:style>
  <w:style w:type="paragraph" w:styleId="a4">
    <w:name w:val="Body Text"/>
    <w:basedOn w:val="a"/>
    <w:link w:val="a5"/>
    <w:rsid w:val="0085245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52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 Знак3 Знак"/>
    <w:basedOn w:val="a"/>
    <w:rsid w:val="008524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25F3-5BC1-408B-B4D1-552FA9BA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11</cp:revision>
  <cp:lastPrinted>2018-12-18T08:41:00Z</cp:lastPrinted>
  <dcterms:created xsi:type="dcterms:W3CDTF">2015-04-15T11:17:00Z</dcterms:created>
  <dcterms:modified xsi:type="dcterms:W3CDTF">2019-01-11T09:14:00Z</dcterms:modified>
</cp:coreProperties>
</file>